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B2AD" w14:textId="77777777" w:rsidR="00800373" w:rsidRDefault="00800373" w:rsidP="00800373">
      <w:pPr>
        <w:spacing w:line="240" w:lineRule="auto"/>
        <w:rPr>
          <w:sz w:val="22"/>
          <w:szCs w:val="22"/>
        </w:rPr>
      </w:pPr>
      <w:r>
        <w:rPr>
          <w:sz w:val="22"/>
          <w:szCs w:val="22"/>
        </w:rPr>
        <w:t xml:space="preserve">My name is Angela </w:t>
      </w:r>
      <w:proofErr w:type="spellStart"/>
      <w:r>
        <w:rPr>
          <w:sz w:val="22"/>
          <w:szCs w:val="22"/>
        </w:rPr>
        <w:t>Crotsenberg</w:t>
      </w:r>
      <w:proofErr w:type="spellEnd"/>
      <w:r>
        <w:rPr>
          <w:sz w:val="22"/>
          <w:szCs w:val="22"/>
        </w:rPr>
        <w:t xml:space="preserve">, and I am the Residency Coordinator for the PGY-1 Pharmacy Residency Program at Cheyenne Regional Medical Center (CRMC) in Cheyenne, Wyoming.  I am e-mailing you today in hopes of reaching your pharmacy students at University of the Pacific Thomas J. Long School of Pharmacy with information about our residency program.  In recent years it has been more difficult for pharmacy students to learn about residency programs in smaller hospitals, especially those that may not </w:t>
      </w:r>
      <w:proofErr w:type="gramStart"/>
      <w:r>
        <w:rPr>
          <w:sz w:val="22"/>
          <w:szCs w:val="22"/>
        </w:rPr>
        <w:t>be located in</w:t>
      </w:r>
      <w:proofErr w:type="gramEnd"/>
      <w:r>
        <w:rPr>
          <w:sz w:val="22"/>
          <w:szCs w:val="22"/>
        </w:rPr>
        <w:t xml:space="preserve"> their geographical region.  CRMC’s PGY-1 residency is a robust program that will prepare new pharmacists for a PGY-2 pharmacy residency or pharmacy practice in hospital or ambulatory care settings.  </w:t>
      </w:r>
    </w:p>
    <w:p w14:paraId="46FF7794" w14:textId="77777777" w:rsidR="00800373" w:rsidRDefault="00800373" w:rsidP="00800373">
      <w:pPr>
        <w:spacing w:line="240" w:lineRule="auto"/>
        <w:rPr>
          <w:sz w:val="22"/>
          <w:szCs w:val="22"/>
        </w:rPr>
      </w:pPr>
      <w:r>
        <w:rPr>
          <w:sz w:val="22"/>
          <w:szCs w:val="22"/>
        </w:rPr>
        <w:t xml:space="preserve">More information on our program can be found on our residency website at </w:t>
      </w:r>
      <w:hyperlink r:id="rId4" w:history="1">
        <w:r>
          <w:rPr>
            <w:rStyle w:val="Hyperlink"/>
            <w:sz w:val="22"/>
            <w:szCs w:val="22"/>
          </w:rPr>
          <w:t>https://www.cheyenneregional.org/careers/pharmacy-residency-program</w:t>
        </w:r>
      </w:hyperlink>
      <w:r>
        <w:rPr>
          <w:sz w:val="22"/>
          <w:szCs w:val="22"/>
        </w:rPr>
        <w:t>.  We are encouraging interested students to reach out to me with any questions.  The residency application deadline for our program is Tuesday, January 3, 2022.</w:t>
      </w:r>
    </w:p>
    <w:p w14:paraId="519B55C9" w14:textId="77777777" w:rsidR="00800373" w:rsidRDefault="00800373" w:rsidP="00800373">
      <w:pPr>
        <w:spacing w:line="240" w:lineRule="auto"/>
        <w:rPr>
          <w:sz w:val="22"/>
          <w:szCs w:val="22"/>
        </w:rPr>
      </w:pPr>
      <w:r>
        <w:rPr>
          <w:sz w:val="22"/>
          <w:szCs w:val="22"/>
        </w:rPr>
        <w:t>In addition, we are hosting a virtual open house on Friday, December 16 from 1:00 to 4:00 MST.</w:t>
      </w:r>
    </w:p>
    <w:p w14:paraId="4F36E4DF" w14:textId="7B8FAE91" w:rsidR="00800373" w:rsidRDefault="00800373" w:rsidP="00800373">
      <w:pPr>
        <w:spacing w:line="240" w:lineRule="auto"/>
        <w:rPr>
          <w:sz w:val="22"/>
          <w:szCs w:val="22"/>
        </w:rPr>
      </w:pPr>
      <w:r>
        <w:rPr>
          <w:noProof/>
        </w:rPr>
        <w:drawing>
          <wp:anchor distT="0" distB="0" distL="114300" distR="114300" simplePos="0" relativeHeight="251658240" behindDoc="0" locked="0" layoutInCell="1" allowOverlap="0" wp14:anchorId="6733DDD6" wp14:editId="1C18B976">
            <wp:simplePos x="0" y="0"/>
            <wp:positionH relativeFrom="column">
              <wp:align>left</wp:align>
            </wp:positionH>
            <wp:positionV relativeFrom="line">
              <wp:posOffset>0</wp:posOffset>
            </wp:positionV>
            <wp:extent cx="4029075" cy="3381375"/>
            <wp:effectExtent l="0" t="0" r="9525" b="9525"/>
            <wp:wrapSquare wrapText="bothSides"/>
            <wp:docPr id="2" name="Picture 2" descr="A sign with a building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building in the backgroun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338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114300" distR="114300" simplePos="0" relativeHeight="251658240" behindDoc="0" locked="0" layoutInCell="1" allowOverlap="0" wp14:anchorId="4BD256F9" wp14:editId="75BEFB0C">
            <wp:simplePos x="0" y="0"/>
            <wp:positionH relativeFrom="column">
              <wp:align>left</wp:align>
            </wp:positionH>
            <wp:positionV relativeFrom="line">
              <wp:posOffset>0</wp:posOffset>
            </wp:positionV>
            <wp:extent cx="2924175" cy="1724025"/>
            <wp:effectExtent l="0" t="0" r="0" b="9525"/>
            <wp:wrapSquare wrapText="bothSides"/>
            <wp:docPr id="1" name="Picture 1" descr="Graphical user interface, text, application, chat or text messag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724025"/>
                    </a:xfrm>
                    <a:prstGeom prst="rect">
                      <a:avLst/>
                    </a:prstGeom>
                    <a:noFill/>
                  </pic:spPr>
                </pic:pic>
              </a:graphicData>
            </a:graphic>
            <wp14:sizeRelH relativeFrom="page">
              <wp14:pctWidth>0</wp14:pctWidth>
            </wp14:sizeRelH>
            <wp14:sizeRelV relativeFrom="page">
              <wp14:pctHeight>0</wp14:pctHeight>
            </wp14:sizeRelV>
          </wp:anchor>
        </w:drawing>
      </w:r>
    </w:p>
    <w:p w14:paraId="07F72B96" w14:textId="77777777" w:rsidR="00800373" w:rsidRDefault="00800373" w:rsidP="00800373">
      <w:pPr>
        <w:spacing w:line="240" w:lineRule="auto"/>
        <w:rPr>
          <w:sz w:val="22"/>
          <w:szCs w:val="22"/>
        </w:rPr>
      </w:pPr>
      <w:r>
        <w:rPr>
          <w:sz w:val="22"/>
          <w:szCs w:val="22"/>
        </w:rPr>
        <w:t> </w:t>
      </w:r>
    </w:p>
    <w:p w14:paraId="304FD489" w14:textId="77777777" w:rsidR="00800373" w:rsidRDefault="00800373" w:rsidP="00800373">
      <w:pPr>
        <w:spacing w:line="240" w:lineRule="auto"/>
        <w:rPr>
          <w:sz w:val="22"/>
          <w:szCs w:val="22"/>
        </w:rPr>
      </w:pPr>
      <w:r>
        <w:rPr>
          <w:sz w:val="22"/>
          <w:szCs w:val="22"/>
        </w:rPr>
        <w:t> </w:t>
      </w:r>
    </w:p>
    <w:p w14:paraId="01996AB5" w14:textId="77777777" w:rsidR="00800373" w:rsidRDefault="00800373" w:rsidP="00800373">
      <w:pPr>
        <w:spacing w:line="240" w:lineRule="auto"/>
        <w:rPr>
          <w:sz w:val="22"/>
          <w:szCs w:val="22"/>
        </w:rPr>
      </w:pPr>
      <w:r>
        <w:rPr>
          <w:sz w:val="22"/>
          <w:szCs w:val="22"/>
        </w:rPr>
        <w:t> </w:t>
      </w:r>
    </w:p>
    <w:p w14:paraId="759F5A8C" w14:textId="77777777" w:rsidR="00800373" w:rsidRDefault="00800373" w:rsidP="00800373">
      <w:pPr>
        <w:spacing w:line="240" w:lineRule="auto"/>
        <w:rPr>
          <w:sz w:val="22"/>
          <w:szCs w:val="22"/>
        </w:rPr>
      </w:pPr>
      <w:r>
        <w:rPr>
          <w:sz w:val="22"/>
          <w:szCs w:val="22"/>
        </w:rPr>
        <w:t> </w:t>
      </w:r>
    </w:p>
    <w:p w14:paraId="7D61A0EC" w14:textId="77777777" w:rsidR="00800373" w:rsidRDefault="00800373" w:rsidP="00800373">
      <w:pPr>
        <w:spacing w:line="240" w:lineRule="auto"/>
        <w:rPr>
          <w:sz w:val="22"/>
          <w:szCs w:val="22"/>
        </w:rPr>
      </w:pPr>
      <w:r>
        <w:rPr>
          <w:sz w:val="22"/>
          <w:szCs w:val="22"/>
        </w:rPr>
        <w:t> </w:t>
      </w:r>
    </w:p>
    <w:p w14:paraId="2567710D" w14:textId="77777777" w:rsidR="00800373" w:rsidRDefault="00800373" w:rsidP="00800373">
      <w:pPr>
        <w:spacing w:line="240" w:lineRule="auto"/>
        <w:rPr>
          <w:sz w:val="22"/>
          <w:szCs w:val="22"/>
        </w:rPr>
      </w:pPr>
      <w:r>
        <w:rPr>
          <w:sz w:val="22"/>
          <w:szCs w:val="22"/>
        </w:rPr>
        <w:t> </w:t>
      </w:r>
    </w:p>
    <w:p w14:paraId="0C68C82F" w14:textId="77777777" w:rsidR="00800373" w:rsidRDefault="00800373" w:rsidP="00800373">
      <w:pPr>
        <w:spacing w:line="240" w:lineRule="auto"/>
        <w:rPr>
          <w:sz w:val="22"/>
          <w:szCs w:val="22"/>
        </w:rPr>
      </w:pPr>
      <w:r>
        <w:rPr>
          <w:sz w:val="22"/>
          <w:szCs w:val="22"/>
        </w:rPr>
        <w:t> </w:t>
      </w:r>
    </w:p>
    <w:p w14:paraId="2AD458FD" w14:textId="77777777" w:rsidR="00800373" w:rsidRDefault="00800373" w:rsidP="00800373">
      <w:pPr>
        <w:spacing w:line="240" w:lineRule="auto"/>
        <w:rPr>
          <w:sz w:val="22"/>
          <w:szCs w:val="22"/>
        </w:rPr>
      </w:pPr>
      <w:r>
        <w:rPr>
          <w:sz w:val="22"/>
          <w:szCs w:val="22"/>
        </w:rPr>
        <w:t> </w:t>
      </w:r>
    </w:p>
    <w:p w14:paraId="2F66B84E" w14:textId="77777777" w:rsidR="00800373" w:rsidRDefault="00800373" w:rsidP="00800373">
      <w:pPr>
        <w:spacing w:line="240" w:lineRule="auto"/>
        <w:rPr>
          <w:sz w:val="22"/>
          <w:szCs w:val="22"/>
        </w:rPr>
      </w:pPr>
      <w:r>
        <w:rPr>
          <w:sz w:val="22"/>
          <w:szCs w:val="22"/>
        </w:rPr>
        <w:t> </w:t>
      </w:r>
    </w:p>
    <w:p w14:paraId="12B94C60" w14:textId="77777777" w:rsidR="00800373" w:rsidRDefault="00800373" w:rsidP="00800373">
      <w:pPr>
        <w:spacing w:line="240" w:lineRule="auto"/>
        <w:rPr>
          <w:sz w:val="22"/>
          <w:szCs w:val="22"/>
        </w:rPr>
      </w:pPr>
      <w:r>
        <w:rPr>
          <w:sz w:val="22"/>
          <w:szCs w:val="22"/>
        </w:rPr>
        <w:t> </w:t>
      </w:r>
    </w:p>
    <w:p w14:paraId="69B3AFA7" w14:textId="77777777" w:rsidR="00800373" w:rsidRDefault="00800373" w:rsidP="00800373">
      <w:pPr>
        <w:spacing w:line="240" w:lineRule="auto"/>
        <w:rPr>
          <w:sz w:val="22"/>
          <w:szCs w:val="22"/>
        </w:rPr>
      </w:pPr>
      <w:r>
        <w:rPr>
          <w:sz w:val="22"/>
          <w:szCs w:val="22"/>
        </w:rPr>
        <w:t> </w:t>
      </w:r>
    </w:p>
    <w:p w14:paraId="2D667D06" w14:textId="77777777" w:rsidR="00800373" w:rsidRDefault="00800373" w:rsidP="00800373">
      <w:pPr>
        <w:autoSpaceDE w:val="0"/>
        <w:autoSpaceDN w:val="0"/>
        <w:spacing w:after="0" w:line="240" w:lineRule="auto"/>
        <w:rPr>
          <w:sz w:val="22"/>
          <w:szCs w:val="22"/>
        </w:rPr>
      </w:pPr>
      <w:r>
        <w:rPr>
          <w:sz w:val="22"/>
          <w:szCs w:val="22"/>
        </w:rPr>
        <w:t xml:space="preserve">Thank you so much for your assistance in distributing this information to your pharmacy students.  I can be contacted by phone at 307-996-1518 or by e-mail at </w:t>
      </w:r>
      <w:hyperlink r:id="rId8" w:history="1">
        <w:r>
          <w:rPr>
            <w:rStyle w:val="Hyperlink"/>
            <w:sz w:val="22"/>
            <w:szCs w:val="22"/>
          </w:rPr>
          <w:t>angela.crotsenberg@crmcwy.org</w:t>
        </w:r>
      </w:hyperlink>
      <w:r>
        <w:rPr>
          <w:sz w:val="22"/>
          <w:szCs w:val="22"/>
        </w:rPr>
        <w:t xml:space="preserve">.  </w:t>
      </w:r>
    </w:p>
    <w:p w14:paraId="4FD72379" w14:textId="77777777" w:rsidR="00800373" w:rsidRDefault="00800373" w:rsidP="00800373">
      <w:pPr>
        <w:autoSpaceDE w:val="0"/>
        <w:autoSpaceDN w:val="0"/>
        <w:spacing w:after="0" w:line="240" w:lineRule="auto"/>
        <w:rPr>
          <w:sz w:val="22"/>
          <w:szCs w:val="22"/>
        </w:rPr>
      </w:pPr>
      <w:r>
        <w:rPr>
          <w:sz w:val="22"/>
          <w:szCs w:val="22"/>
        </w:rPr>
        <w:t> </w:t>
      </w:r>
    </w:p>
    <w:p w14:paraId="0B78C010" w14:textId="77777777" w:rsidR="00800373" w:rsidRDefault="00800373" w:rsidP="00800373">
      <w:pPr>
        <w:shd w:val="clear" w:color="auto" w:fill="FFFFFF"/>
        <w:spacing w:after="0" w:line="240" w:lineRule="auto"/>
        <w:rPr>
          <w:sz w:val="22"/>
          <w:szCs w:val="22"/>
        </w:rPr>
      </w:pPr>
      <w:r>
        <w:rPr>
          <w:color w:val="000000"/>
          <w:sz w:val="22"/>
          <w:szCs w:val="22"/>
        </w:rPr>
        <w:t>Kind regards,</w:t>
      </w:r>
    </w:p>
    <w:p w14:paraId="326CD6E4" w14:textId="77777777" w:rsidR="00800373" w:rsidRDefault="00800373" w:rsidP="00800373">
      <w:pPr>
        <w:shd w:val="clear" w:color="auto" w:fill="FFFFFF"/>
        <w:spacing w:after="0" w:line="240" w:lineRule="auto"/>
        <w:rPr>
          <w:sz w:val="22"/>
          <w:szCs w:val="22"/>
        </w:rPr>
      </w:pPr>
      <w:r>
        <w:rPr>
          <w:color w:val="000000"/>
          <w:sz w:val="22"/>
          <w:szCs w:val="22"/>
        </w:rPr>
        <w:t> </w:t>
      </w:r>
    </w:p>
    <w:p w14:paraId="147CC1B2" w14:textId="77777777" w:rsidR="00800373" w:rsidRDefault="00800373" w:rsidP="00800373">
      <w:pPr>
        <w:shd w:val="clear" w:color="auto" w:fill="FFFFFF"/>
        <w:spacing w:after="0" w:line="240" w:lineRule="auto"/>
        <w:rPr>
          <w:sz w:val="22"/>
          <w:szCs w:val="22"/>
        </w:rPr>
      </w:pPr>
      <w:r>
        <w:rPr>
          <w:color w:val="000000"/>
          <w:sz w:val="22"/>
          <w:szCs w:val="22"/>
        </w:rPr>
        <w:t xml:space="preserve">Angi </w:t>
      </w:r>
      <w:proofErr w:type="spellStart"/>
      <w:r>
        <w:rPr>
          <w:color w:val="000000"/>
          <w:sz w:val="22"/>
          <w:szCs w:val="22"/>
        </w:rPr>
        <w:t>Crotsenberg</w:t>
      </w:r>
      <w:proofErr w:type="spellEnd"/>
      <w:r>
        <w:rPr>
          <w:color w:val="000000"/>
          <w:sz w:val="22"/>
          <w:szCs w:val="22"/>
        </w:rPr>
        <w:t>, PharmD, BCPS</w:t>
      </w:r>
    </w:p>
    <w:p w14:paraId="111F8D7A" w14:textId="77777777" w:rsidR="00800373" w:rsidRDefault="00800373" w:rsidP="00800373">
      <w:pPr>
        <w:shd w:val="clear" w:color="auto" w:fill="FFFFFF"/>
        <w:spacing w:after="0" w:line="240" w:lineRule="auto"/>
        <w:rPr>
          <w:sz w:val="22"/>
          <w:szCs w:val="22"/>
        </w:rPr>
      </w:pPr>
      <w:r>
        <w:rPr>
          <w:color w:val="000000"/>
          <w:sz w:val="22"/>
          <w:szCs w:val="22"/>
        </w:rPr>
        <w:t>Pharmacy Instructor and Residency Coordinator</w:t>
      </w:r>
    </w:p>
    <w:p w14:paraId="02834390" w14:textId="77777777" w:rsidR="00800373" w:rsidRDefault="00800373" w:rsidP="00800373">
      <w:pPr>
        <w:shd w:val="clear" w:color="auto" w:fill="FFFFFF"/>
        <w:spacing w:after="0" w:line="240" w:lineRule="auto"/>
        <w:rPr>
          <w:sz w:val="22"/>
          <w:szCs w:val="22"/>
        </w:rPr>
      </w:pPr>
      <w:r>
        <w:rPr>
          <w:color w:val="000000"/>
          <w:sz w:val="22"/>
          <w:szCs w:val="22"/>
        </w:rPr>
        <w:t>Cheyenne Regional Medical Center</w:t>
      </w:r>
    </w:p>
    <w:p w14:paraId="00C38E4F" w14:textId="77777777" w:rsidR="00800373" w:rsidRDefault="00800373" w:rsidP="00800373">
      <w:pPr>
        <w:shd w:val="clear" w:color="auto" w:fill="FFFFFF"/>
        <w:spacing w:after="0" w:line="240" w:lineRule="auto"/>
        <w:rPr>
          <w:sz w:val="22"/>
          <w:szCs w:val="22"/>
        </w:rPr>
      </w:pPr>
      <w:r>
        <w:rPr>
          <w:color w:val="000000"/>
          <w:sz w:val="22"/>
          <w:szCs w:val="22"/>
        </w:rPr>
        <w:t>307-996-1518</w:t>
      </w:r>
    </w:p>
    <w:p w14:paraId="69371982" w14:textId="77777777" w:rsidR="00800373" w:rsidRDefault="00800373" w:rsidP="00800373">
      <w:pPr>
        <w:shd w:val="clear" w:color="auto" w:fill="FFFFFF"/>
        <w:spacing w:after="0" w:line="240" w:lineRule="auto"/>
        <w:rPr>
          <w:sz w:val="22"/>
          <w:szCs w:val="22"/>
        </w:rPr>
      </w:pPr>
      <w:hyperlink r:id="rId9" w:history="1">
        <w:r>
          <w:rPr>
            <w:rStyle w:val="Hyperlink"/>
            <w:sz w:val="22"/>
            <w:szCs w:val="22"/>
          </w:rPr>
          <w:t>angela.crotsenberg@crmcwy.org</w:t>
        </w:r>
      </w:hyperlink>
    </w:p>
    <w:p w14:paraId="01DA7288" w14:textId="77777777" w:rsidR="00800373" w:rsidRDefault="00800373" w:rsidP="00800373">
      <w:pPr>
        <w:autoSpaceDE w:val="0"/>
        <w:autoSpaceDN w:val="0"/>
        <w:spacing w:after="0" w:line="240" w:lineRule="auto"/>
        <w:rPr>
          <w:sz w:val="22"/>
          <w:szCs w:val="22"/>
        </w:rPr>
      </w:pPr>
      <w:r>
        <w:rPr>
          <w:sz w:val="22"/>
          <w:szCs w:val="22"/>
        </w:rPr>
        <w:t> </w:t>
      </w:r>
    </w:p>
    <w:p w14:paraId="72859B13" w14:textId="77777777" w:rsidR="00E847D1" w:rsidRDefault="00E847D1"/>
    <w:sectPr w:rsidR="00E847D1" w:rsidSect="0080037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73"/>
    <w:rsid w:val="00800373"/>
    <w:rsid w:val="00E8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FF89E5"/>
  <w15:chartTrackingRefBased/>
  <w15:docId w15:val="{AA137E66-F3FE-4926-B2F6-7D8243A6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3"/>
    <w:pPr>
      <w:spacing w:line="252"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3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rotsenberg@crmcwy.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mc.webex.com/meet/angela.crotsenbe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cheyenneregional.org/careers/pharmacy-residency-program" TargetMode="External"/><Relationship Id="rId9" Type="http://schemas.openxmlformats.org/officeDocument/2006/relationships/hyperlink" Target="mailto:angela.crotsenberg@crmcw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Betz</dc:creator>
  <cp:keywords/>
  <dc:description/>
  <cp:lastModifiedBy>Erica Betz</cp:lastModifiedBy>
  <cp:revision>1</cp:revision>
  <dcterms:created xsi:type="dcterms:W3CDTF">2022-12-14T19:52:00Z</dcterms:created>
  <dcterms:modified xsi:type="dcterms:W3CDTF">2022-12-14T19:57:00Z</dcterms:modified>
</cp:coreProperties>
</file>